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0D81" w14:textId="3D24D455" w:rsidR="00A84C84" w:rsidRDefault="00A84C84" w:rsidP="00A84C84">
      <w:pPr>
        <w:pStyle w:val="berschrift1"/>
      </w:pPr>
      <w:r>
        <w:t>Bandbeschreibung</w:t>
      </w:r>
    </w:p>
    <w:p w14:paraId="21EAA61F" w14:textId="113080FC" w:rsidR="00A84C84" w:rsidRPr="00A84C84" w:rsidRDefault="00A84C84" w:rsidP="00A84C84">
      <w:r w:rsidRPr="00A84C84">
        <w:rPr>
          <w:b/>
          <w:bCs/>
        </w:rPr>
        <w:t>Lady &amp; the Chords</w:t>
      </w:r>
      <w:r w:rsidRPr="00A84C84">
        <w:t xml:space="preserve"> – das ist handgemachte Musik mit Seele, Stil und einer großen Portion Leidenschaft. Die Band vereint die Energie des </w:t>
      </w:r>
      <w:r w:rsidRPr="00A84C84">
        <w:rPr>
          <w:b/>
          <w:bCs/>
        </w:rPr>
        <w:t>Classic Rock</w:t>
      </w:r>
      <w:r w:rsidRPr="00A84C84">
        <w:t xml:space="preserve">, die Eleganz des </w:t>
      </w:r>
      <w:r w:rsidRPr="00A84C84">
        <w:rPr>
          <w:b/>
          <w:bCs/>
        </w:rPr>
        <w:t>Jazz</w:t>
      </w:r>
      <w:r w:rsidRPr="00A84C84">
        <w:t xml:space="preserve"> und die emotionale Tiefe des </w:t>
      </w:r>
      <w:r w:rsidRPr="00A84C84">
        <w:rPr>
          <w:b/>
          <w:bCs/>
        </w:rPr>
        <w:t>Soul</w:t>
      </w:r>
      <w:r w:rsidRPr="00A84C84">
        <w:t xml:space="preserve"> zu einem unverwechselbaren Sound, der gleichermaßen mitreißt wie berührt.</w:t>
      </w:r>
    </w:p>
    <w:p w14:paraId="41F3A5C3" w14:textId="77777777" w:rsidR="00A84C84" w:rsidRPr="00A84C84" w:rsidRDefault="00A84C84" w:rsidP="00A84C84">
      <w:r w:rsidRPr="00A84C84">
        <w:t xml:space="preserve">Unsere Frontfrau – </w:t>
      </w:r>
      <w:r w:rsidRPr="00A84C84">
        <w:rPr>
          <w:b/>
          <w:bCs/>
        </w:rPr>
        <w:t>„Lady“</w:t>
      </w:r>
      <w:r w:rsidRPr="00A84C84">
        <w:t xml:space="preserve"> – deren ausdrucksstarke Stimme mühelos zwischen rauem Rock-Timbre, samtigem Soul und jazziger Leichtigkeit wechselt, bringt in jeden Song eine unverwechselbare Note. Unterstützt wird sie von Musikern, den </w:t>
      </w:r>
      <w:r w:rsidRPr="00A84C84">
        <w:rPr>
          <w:b/>
          <w:bCs/>
        </w:rPr>
        <w:t>„Chords“</w:t>
      </w:r>
      <w:r w:rsidRPr="00A84C84">
        <w:t>, die mit Groove, Gefühl und Spielfreude jedes Konzert zu einem musikalischen Erlebnis machen.</w:t>
      </w:r>
    </w:p>
    <w:p w14:paraId="3B2B1404" w14:textId="77777777" w:rsidR="00A84C84" w:rsidRPr="00A84C84" w:rsidRDefault="00A84C84" w:rsidP="00A84C84">
      <w:r w:rsidRPr="00A84C84">
        <w:t xml:space="preserve">Das Repertoire von </w:t>
      </w:r>
      <w:r w:rsidRPr="00A84C84">
        <w:rPr>
          <w:b/>
          <w:bCs/>
        </w:rPr>
        <w:t>Lady &amp; the Chords</w:t>
      </w:r>
      <w:r w:rsidRPr="00A84C84">
        <w:t xml:space="preserve"> reicht von neu interpretierten Rockklassikern bis hin zu jazzigen und souligen Songs, die Geschichten von Leidenschaft, Freiheit und Lebenslust erzählen. Ob in intimer Clubatmosphäre oder auf großer Festivalbühne – die Band schafft es, das Publikum in ihren Bann zu ziehen und mit authentischer Musik und mitreißender Bühnenpräsenz zu begeistern.</w:t>
      </w:r>
    </w:p>
    <w:p w14:paraId="7EAB9FB0" w14:textId="77777777" w:rsidR="00A84C84" w:rsidRPr="00A84C84" w:rsidRDefault="00A84C84" w:rsidP="00A84C84">
      <w:r w:rsidRPr="00A84C84">
        <w:t xml:space="preserve">Mit ihrem unverwechselbaren Stil und einer warmen, lebendigen Klangwelt schlagen </w:t>
      </w:r>
      <w:r w:rsidRPr="00A84C84">
        <w:rPr>
          <w:b/>
          <w:bCs/>
        </w:rPr>
        <w:t>Lady &amp; the Chords</w:t>
      </w:r>
      <w:r w:rsidRPr="00A84C84">
        <w:t xml:space="preserve"> eine Brücke zwischen Nostalgie und Moderne – und beweisen, dass echter Soul und ehrlicher Rock zeitlos sind.</w:t>
      </w:r>
    </w:p>
    <w:p w14:paraId="25EFAAD3" w14:textId="248CD18F" w:rsidR="00A84C84" w:rsidRDefault="00A84C84">
      <w:r w:rsidRPr="00A84C84">
        <w:rPr>
          <w:b/>
          <w:bCs/>
        </w:rPr>
        <w:t>Lady &amp; the Chords – wo Gefühl auf Groove trifft.</w:t>
      </w:r>
    </w:p>
    <w:p w14:paraId="5AF2118D" w14:textId="77777777" w:rsidR="00A84C84" w:rsidRDefault="00A84C84" w:rsidP="00A84C84">
      <w:pPr>
        <w:pStyle w:val="berschrift1"/>
      </w:pPr>
      <w:r>
        <w:t>Programm</w:t>
      </w:r>
    </w:p>
    <w:p w14:paraId="4F70DD8B" w14:textId="1FE44A95" w:rsidR="00A84C84" w:rsidRPr="00A84C84" w:rsidRDefault="00A84C84" w:rsidP="00A84C84">
      <w:pPr>
        <w:rPr>
          <w:lang w:val="en-GB"/>
        </w:rPr>
      </w:pPr>
      <w:r w:rsidRPr="00A84C84">
        <w:rPr>
          <w:lang w:val="en-GB"/>
        </w:rPr>
        <w:t>Lady &amp; the Chords – Rock mit Seele, Blues im Herzen</w:t>
      </w:r>
      <w:r w:rsidRPr="00A84C84">
        <w:rPr>
          <w:lang w:val="en-GB"/>
        </w:rPr>
        <w:t>.</w:t>
      </w:r>
    </w:p>
    <w:p w14:paraId="0E1B36F5" w14:textId="140E0542" w:rsidR="00A84C84" w:rsidRDefault="00A84C84" w:rsidP="00A84C84">
      <w:r>
        <w:t>Lady &amp; the Chords vereinen Rock, Blues und Soul zu einem unverwechselbaren Sound, der unter die Haut geht. Die Band steht für handgemachte Musik, ausdrucksstarken Gesang und fein abgestimmte Arrangements – mal kraftvoll und energiegeladen, mal zart und melancholisch, immer mit Gefühl und Tiefe.</w:t>
      </w:r>
    </w:p>
    <w:p w14:paraId="4782B76A" w14:textId="78EC6142" w:rsidR="00A84C84" w:rsidRDefault="00A84C84" w:rsidP="00A84C84">
      <w:r>
        <w:t>Das Repertoire ist wie eine Reise durch die Musikgeschichte. Songs von J.J. Cale, Amy Winehouse, Soundgarden, Jimi Hendrix, Led Zeppelin, Tom Petty oder The Cranberries treffen auf moderne Titel von The Pretty Reckless oder Fynn Kliemann. Damit schlagen Lady &amp; the Chords eine Brücke zwischen Klassikern und zeitgenössischen Stücken – und machen sie mit ihrer eigenen Note zu etwas Neuem.</w:t>
      </w:r>
    </w:p>
    <w:p w14:paraId="67B38890" w14:textId="2F699225" w:rsidR="00A84C84" w:rsidRDefault="00A84C84" w:rsidP="00A84C84">
      <w:r>
        <w:t>Musikalisch bewegt sich die Band zwischen groovigem Bluesrock, souligem Pop und düsterem Grunge. Stücke wie “After Midnight“, “Cocaine“ oder “Blue on Black“ tragen den typischen, entspannten Blues-Groove, während Songs wie “Black Hole Sun“, “Witches Burn“ oder “Zombie“ mit druckvollem Rocksound und emotionaler Wucht überzeugen. Balladen wie “Sittin’ on the Dock of the Bay“, “Thank You“ oder “In This</w:t>
      </w:r>
      <w:r>
        <w:t xml:space="preserve"> </w:t>
      </w:r>
      <w:r>
        <w:t>River“ zeigen die gefühlvolle Seite der Band und schaffen Momente der Intimität und Ruhe.</w:t>
      </w:r>
    </w:p>
    <w:p w14:paraId="05C73F7E" w14:textId="29851B7D" w:rsidR="00A84C84" w:rsidRDefault="00A84C84" w:rsidP="00A84C84">
      <w:r>
        <w:lastRenderedPageBreak/>
        <w:t>Im Mittelpunkt steht die Stimme – charakterstark, wandelbar und voller Emotion. Sie verleiht jedem Song eine eigene Farbe: rau, sanft oder explosiv, je nach Stimmung. Gitarren, Bass und Schlagzeug bilden ein solides Fundament, das mal treibt, mal fließt – imm</w:t>
      </w:r>
      <w:r>
        <w:t>e</w:t>
      </w:r>
      <w:r>
        <w:t>r mit dem richtigen Gespür für Dynamik und Ausdruck.</w:t>
      </w:r>
    </w:p>
    <w:p w14:paraId="4C5E615E" w14:textId="727C45C0" w:rsidR="00A84C84" w:rsidRDefault="00A84C84" w:rsidP="00A84C84">
      <w:r>
        <w:t>Lady &amp; the Chords sind keine Coverband im klassischen Sinn. Wir interpretieren bekannte Songs mit Respekt vor dem Original, aber auch mit Mut zur eigenen Handschrift. Die Auftritte sind geprägt von Atmosphäre, musikalischer Leidenschaft und einem besonderen Gespür für das Publikum.</w:t>
      </w:r>
    </w:p>
    <w:p w14:paraId="5BCA2472" w14:textId="77777777" w:rsidR="00A84C84" w:rsidRDefault="00A84C84" w:rsidP="00A84C84">
      <w:r>
        <w:t>Ob in kleiner Clubszene, auf großen Bühnen oder bei besonderen Events – Lady &amp; the Chords bringen authentische Live-Musik, die berührt, begeistert und bleibt.</w:t>
      </w:r>
    </w:p>
    <w:p w14:paraId="22AC121F" w14:textId="74E50652" w:rsidR="00A84C84" w:rsidRDefault="00A84C84" w:rsidP="00A84C84">
      <w:r>
        <w:t>Ein Abend ist wie eine musikalische Zeitreise: vertraut und doch immer neu, kraftvoll und zugleich sensibel, rockig und doch voller Seele.</w:t>
      </w:r>
    </w:p>
    <w:sectPr w:rsidR="00A84C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CB"/>
    <w:rsid w:val="00035363"/>
    <w:rsid w:val="001147B9"/>
    <w:rsid w:val="00275693"/>
    <w:rsid w:val="00334530"/>
    <w:rsid w:val="003B1CC8"/>
    <w:rsid w:val="00662ECB"/>
    <w:rsid w:val="006E6299"/>
    <w:rsid w:val="007362FD"/>
    <w:rsid w:val="00856BE7"/>
    <w:rsid w:val="00891BA0"/>
    <w:rsid w:val="0091585F"/>
    <w:rsid w:val="00A84C84"/>
    <w:rsid w:val="00D72715"/>
    <w:rsid w:val="00DF25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625E"/>
  <w15:chartTrackingRefBased/>
  <w15:docId w15:val="{2169627B-AD8C-4F67-8FEB-1E2A473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5693"/>
    <w:rPr>
      <w:sz w:val="24"/>
    </w:rPr>
  </w:style>
  <w:style w:type="paragraph" w:styleId="berschrift1">
    <w:name w:val="heading 1"/>
    <w:basedOn w:val="Standard"/>
    <w:next w:val="Standard"/>
    <w:link w:val="berschrift1Zchn"/>
    <w:uiPriority w:val="9"/>
    <w:qFormat/>
    <w:rsid w:val="00662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2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2E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2E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2E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2E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2E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2E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2E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2E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2E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2E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2ECB"/>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662ECB"/>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662ECB"/>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662ECB"/>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662ECB"/>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662ECB"/>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662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2E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2E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2E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2E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2ECB"/>
    <w:rPr>
      <w:i/>
      <w:iCs/>
      <w:color w:val="404040" w:themeColor="text1" w:themeTint="BF"/>
      <w:sz w:val="24"/>
    </w:rPr>
  </w:style>
  <w:style w:type="paragraph" w:styleId="Listenabsatz">
    <w:name w:val="List Paragraph"/>
    <w:basedOn w:val="Standard"/>
    <w:uiPriority w:val="34"/>
    <w:qFormat/>
    <w:rsid w:val="00662ECB"/>
    <w:pPr>
      <w:ind w:left="720"/>
      <w:contextualSpacing/>
    </w:pPr>
  </w:style>
  <w:style w:type="character" w:styleId="IntensiveHervorhebung">
    <w:name w:val="Intense Emphasis"/>
    <w:basedOn w:val="Absatz-Standardschriftart"/>
    <w:uiPriority w:val="21"/>
    <w:qFormat/>
    <w:rsid w:val="00662ECB"/>
    <w:rPr>
      <w:i/>
      <w:iCs/>
      <w:color w:val="0F4761" w:themeColor="accent1" w:themeShade="BF"/>
    </w:rPr>
  </w:style>
  <w:style w:type="paragraph" w:styleId="IntensivesZitat">
    <w:name w:val="Intense Quote"/>
    <w:basedOn w:val="Standard"/>
    <w:next w:val="Standard"/>
    <w:link w:val="IntensivesZitatZchn"/>
    <w:uiPriority w:val="30"/>
    <w:qFormat/>
    <w:rsid w:val="00662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2ECB"/>
    <w:rPr>
      <w:i/>
      <w:iCs/>
      <w:color w:val="0F4761" w:themeColor="accent1" w:themeShade="BF"/>
      <w:sz w:val="24"/>
    </w:rPr>
  </w:style>
  <w:style w:type="character" w:styleId="IntensiverVerweis">
    <w:name w:val="Intense Reference"/>
    <w:basedOn w:val="Absatz-Standardschriftart"/>
    <w:uiPriority w:val="32"/>
    <w:qFormat/>
    <w:rsid w:val="00662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2938</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HOFFMANN</dc:creator>
  <cp:keywords/>
  <dc:description/>
  <cp:lastModifiedBy>Andreas HOFFMANN</cp:lastModifiedBy>
  <cp:revision>2</cp:revision>
  <dcterms:created xsi:type="dcterms:W3CDTF">2025-11-07T14:46:00Z</dcterms:created>
  <dcterms:modified xsi:type="dcterms:W3CDTF">2025-11-07T14:48:00Z</dcterms:modified>
</cp:coreProperties>
</file>